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26" w:rsidRPr="00B60226" w:rsidRDefault="00B60226" w:rsidP="00B60226">
      <w:pPr>
        <w:shd w:val="clear" w:color="auto" w:fill="F3F3F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B6022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Ячневая крупа</w:t>
      </w:r>
    </w:p>
    <w:p w:rsidR="00B60226" w:rsidRPr="00B60226" w:rsidRDefault="00B60226" w:rsidP="00B60226">
      <w:pPr>
        <w:shd w:val="clear" w:color="auto" w:fill="F3F3F3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60226" w:rsidRPr="00B60226" w:rsidRDefault="00B60226" w:rsidP="00B60226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60226" w:rsidRPr="00B60226" w:rsidRDefault="00B60226" w:rsidP="00B60226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0226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47C407DD" wp14:editId="466E890B">
            <wp:extent cx="7037614" cy="4105275"/>
            <wp:effectExtent l="0" t="0" r="0" b="0"/>
            <wp:docPr id="1" name="Рисунок 1" descr="https://s1.stc.all.kpcdn.net/putevoditel/projectid_103889/images/tild6431-6263-4531-a534-613038643865__20160706_gaf_ux6_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1.stc.all.kpcdn.net/putevoditel/projectid_103889/images/tild6431-6263-4531-a534-613038643865__20160706_gaf_ux6_1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614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26" w:rsidRPr="00B60226" w:rsidRDefault="00B60226" w:rsidP="00B6022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60226" w:rsidRPr="00B60226" w:rsidRDefault="00B60226" w:rsidP="00B60226">
      <w:pPr>
        <w:spacing w:after="0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  <w:bookmarkStart w:id="0" w:name="istoria"/>
      <w:bookmarkEnd w:id="0"/>
      <w:r w:rsidRPr="00B6022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История ячневой каши</w:t>
      </w:r>
    </w:p>
    <w:p w:rsidR="00B60226" w:rsidRPr="00B60226" w:rsidRDefault="00B60226" w:rsidP="00B60226">
      <w:pPr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Несколько столетий назад ячневая крупа ценилась на вес алмаза. Ячмень считался ценнейшим злаком, с помощью его зернышек меряли вес драгоценных камней.</w:t>
      </w:r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br/>
      </w:r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br/>
        <w:t xml:space="preserve">В Древней Руси ячневую кашу готовили на молоке, добавляли в нее сливочное масло. Особенно популярна </w:t>
      </w:r>
      <w:proofErr w:type="spellStart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ячка</w:t>
      </w:r>
      <w:proofErr w:type="spellEnd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 xml:space="preserve"> была зимой, когда организму требовалось много энергии для работы на морозе.</w:t>
      </w:r>
    </w:p>
    <w:p w:rsidR="00B60226" w:rsidRDefault="00B60226" w:rsidP="00B60226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Сегодня ячмень, из которого производится ячневая крупа и перловка, считается злаком для кормления домашнего скота.</w:t>
      </w:r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br/>
      </w:r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br/>
        <w:t>Но японские ученые уже доказали, что состав ячневой каши максимально сбалансирован. В ней оптимальное количество белков, жиров и углеводов. Так в Японии ячмень не только кушают в виде каши, но и пьют. Напиток из ячменя очищает сосуды и работает как природный антибиотик.</w:t>
      </w:r>
    </w:p>
    <w:p w:rsidR="00B60226" w:rsidRPr="00B60226" w:rsidRDefault="00B60226" w:rsidP="00B60226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B60226" w:rsidRPr="00B60226" w:rsidRDefault="00B60226" w:rsidP="00B60226">
      <w:pPr>
        <w:spacing w:after="0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  <w:bookmarkStart w:id="1" w:name="polza"/>
      <w:bookmarkEnd w:id="1"/>
      <w:r w:rsidRPr="00B6022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lastRenderedPageBreak/>
        <w:t>Польза ячневой каши</w:t>
      </w:r>
      <w:r w:rsidRPr="00B6022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br/>
      </w:r>
    </w:p>
    <w:p w:rsidR="00B60226" w:rsidRPr="00B60226" w:rsidRDefault="00B60226" w:rsidP="00B60226">
      <w:pPr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proofErr w:type="spellStart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Ячка</w:t>
      </w:r>
      <w:proofErr w:type="spellEnd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 xml:space="preserve"> богата витаминами группы</w:t>
      </w:r>
      <w:proofErr w:type="gramStart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 xml:space="preserve"> В</w:t>
      </w:r>
      <w:proofErr w:type="gramEnd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, которые нормализуют работу нервной системы, питают мозг, благотворно влияют на аппетит и сон.</w:t>
      </w:r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br/>
      </w:r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br/>
        <w:t>Витамин РР отвечает за кровообращение, улучшает состояние кожи, ногтей и волос. Витамин</w:t>
      </w:r>
      <w:proofErr w:type="gramStart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 xml:space="preserve"> Е</w:t>
      </w:r>
      <w:proofErr w:type="gramEnd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 xml:space="preserve"> влияет на все биохимические процессы внутри организма.</w:t>
      </w:r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br/>
      </w:r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br/>
      </w:r>
      <w:proofErr w:type="spellStart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Гордецин</w:t>
      </w:r>
      <w:proofErr w:type="spellEnd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 xml:space="preserve">, антибактериальное вещество, используется для лечения грибковых инфекций. Белок, который содержится в </w:t>
      </w:r>
      <w:proofErr w:type="spellStart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ячке</w:t>
      </w:r>
      <w:proofErr w:type="spellEnd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, незаменим для организма. Он блокирует процессы старения, борется с вирусами, инфекциями и различными внутренними воспалениями.</w:t>
      </w:r>
    </w:p>
    <w:p w:rsidR="00B60226" w:rsidRPr="00B60226" w:rsidRDefault="00B60226" w:rsidP="00B60226">
      <w:pPr>
        <w:spacing w:after="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r w:rsidRPr="00B60226">
        <w:rPr>
          <w:rFonts w:ascii="Arial" w:eastAsia="Times New Roman" w:hAnsi="Arial" w:cs="Arial"/>
          <w:color w:val="FFFFFF"/>
          <w:sz w:val="32"/>
          <w:szCs w:val="32"/>
          <w:lang w:eastAsia="ru-RU"/>
        </w:rPr>
        <w:t>Реклама 16</w:t>
      </w:r>
    </w:p>
    <w:p w:rsidR="00B60226" w:rsidRPr="00B60226" w:rsidRDefault="00B60226" w:rsidP="00B60226">
      <w:pPr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 xml:space="preserve">В ячневой каше много клетчатки, которая помогает очистить желудочно-кишечный тракт от шлаков и токсинов, нормализует работу желудка. Регулярное потребление </w:t>
      </w:r>
      <w:proofErr w:type="spellStart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ячки</w:t>
      </w:r>
      <w:proofErr w:type="spellEnd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 xml:space="preserve"> избавляет от запоров.</w:t>
      </w:r>
    </w:p>
    <w:tbl>
      <w:tblPr>
        <w:tblW w:w="0" w:type="auto"/>
        <w:jc w:val="center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2079"/>
      </w:tblGrid>
      <w:tr w:rsidR="00B60226" w:rsidRPr="00B60226" w:rsidTr="00B6022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60226" w:rsidRPr="00B60226" w:rsidRDefault="00B60226" w:rsidP="00B6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32"/>
                <w:szCs w:val="32"/>
                <w:lang w:eastAsia="ru-RU"/>
              </w:rPr>
            </w:pPr>
            <w:r w:rsidRPr="00B60226">
              <w:rPr>
                <w:rFonts w:ascii="Times New Roman" w:eastAsia="Times New Roman" w:hAnsi="Times New Roman" w:cs="Times New Roman"/>
                <w:color w:val="4D4C4C"/>
                <w:sz w:val="32"/>
                <w:szCs w:val="32"/>
                <w:lang w:eastAsia="ru-RU"/>
              </w:rPr>
              <w:t>Калорийность на 100 грамм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60226" w:rsidRPr="00B60226" w:rsidRDefault="00B60226" w:rsidP="00B6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32"/>
                <w:szCs w:val="32"/>
                <w:lang w:eastAsia="ru-RU"/>
              </w:rPr>
            </w:pPr>
            <w:r w:rsidRPr="00B60226">
              <w:rPr>
                <w:rFonts w:ascii="Times New Roman" w:eastAsia="Times New Roman" w:hAnsi="Times New Roman" w:cs="Times New Roman"/>
                <w:color w:val="4D4C4C"/>
                <w:sz w:val="32"/>
                <w:szCs w:val="32"/>
                <w:lang w:eastAsia="ru-RU"/>
              </w:rPr>
              <w:t xml:space="preserve">324 </w:t>
            </w:r>
            <w:proofErr w:type="spellStart"/>
            <w:r w:rsidRPr="00B60226">
              <w:rPr>
                <w:rFonts w:ascii="Times New Roman" w:eastAsia="Times New Roman" w:hAnsi="Times New Roman" w:cs="Times New Roman"/>
                <w:color w:val="4D4C4C"/>
                <w:sz w:val="32"/>
                <w:szCs w:val="32"/>
                <w:lang w:eastAsia="ru-RU"/>
              </w:rPr>
              <w:t>кКал</w:t>
            </w:r>
            <w:proofErr w:type="spellEnd"/>
          </w:p>
        </w:tc>
      </w:tr>
      <w:tr w:rsidR="00B60226" w:rsidRPr="00B60226" w:rsidTr="00B6022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60226" w:rsidRPr="00B60226" w:rsidRDefault="00B60226" w:rsidP="00B6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32"/>
                <w:szCs w:val="32"/>
                <w:lang w:eastAsia="ru-RU"/>
              </w:rPr>
            </w:pPr>
            <w:r w:rsidRPr="00B60226">
              <w:rPr>
                <w:rFonts w:ascii="Times New Roman" w:eastAsia="Times New Roman" w:hAnsi="Times New Roman" w:cs="Times New Roman"/>
                <w:color w:val="4D4C4C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60226" w:rsidRPr="00B60226" w:rsidRDefault="00B60226" w:rsidP="00B6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32"/>
                <w:szCs w:val="32"/>
                <w:lang w:eastAsia="ru-RU"/>
              </w:rPr>
            </w:pPr>
            <w:r w:rsidRPr="00B60226">
              <w:rPr>
                <w:rFonts w:ascii="Times New Roman" w:eastAsia="Times New Roman" w:hAnsi="Times New Roman" w:cs="Times New Roman"/>
                <w:color w:val="4D4C4C"/>
                <w:sz w:val="32"/>
                <w:szCs w:val="32"/>
                <w:lang w:eastAsia="ru-RU"/>
              </w:rPr>
              <w:t>10,4 грамм</w:t>
            </w:r>
          </w:p>
        </w:tc>
      </w:tr>
      <w:tr w:rsidR="00B60226" w:rsidRPr="00B60226" w:rsidTr="00B6022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60226" w:rsidRPr="00B60226" w:rsidRDefault="00B60226" w:rsidP="00B6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32"/>
                <w:szCs w:val="32"/>
                <w:lang w:eastAsia="ru-RU"/>
              </w:rPr>
            </w:pPr>
            <w:r w:rsidRPr="00B60226">
              <w:rPr>
                <w:rFonts w:ascii="Times New Roman" w:eastAsia="Times New Roman" w:hAnsi="Times New Roman" w:cs="Times New Roman"/>
                <w:color w:val="4D4C4C"/>
                <w:sz w:val="32"/>
                <w:szCs w:val="32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60226" w:rsidRPr="00B60226" w:rsidRDefault="00B60226" w:rsidP="00B6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32"/>
                <w:szCs w:val="32"/>
                <w:lang w:eastAsia="ru-RU"/>
              </w:rPr>
            </w:pPr>
            <w:r w:rsidRPr="00B60226">
              <w:rPr>
                <w:rFonts w:ascii="Times New Roman" w:eastAsia="Times New Roman" w:hAnsi="Times New Roman" w:cs="Times New Roman"/>
                <w:color w:val="4D4C4C"/>
                <w:sz w:val="32"/>
                <w:szCs w:val="32"/>
                <w:lang w:eastAsia="ru-RU"/>
              </w:rPr>
              <w:t>1,3 грамм</w:t>
            </w:r>
          </w:p>
        </w:tc>
      </w:tr>
      <w:tr w:rsidR="00B60226" w:rsidRPr="00B60226" w:rsidTr="00B6022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60226" w:rsidRPr="00B60226" w:rsidRDefault="00B60226" w:rsidP="00B6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32"/>
                <w:szCs w:val="32"/>
                <w:lang w:eastAsia="ru-RU"/>
              </w:rPr>
            </w:pPr>
            <w:r w:rsidRPr="00B60226">
              <w:rPr>
                <w:rFonts w:ascii="Times New Roman" w:eastAsia="Times New Roman" w:hAnsi="Times New Roman" w:cs="Times New Roman"/>
                <w:color w:val="4D4C4C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60226" w:rsidRPr="00B60226" w:rsidRDefault="00B60226" w:rsidP="00B6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32"/>
                <w:szCs w:val="32"/>
                <w:lang w:eastAsia="ru-RU"/>
              </w:rPr>
            </w:pPr>
            <w:r w:rsidRPr="00B60226">
              <w:rPr>
                <w:rFonts w:ascii="Times New Roman" w:eastAsia="Times New Roman" w:hAnsi="Times New Roman" w:cs="Times New Roman"/>
                <w:color w:val="4D4C4C"/>
                <w:sz w:val="32"/>
                <w:szCs w:val="32"/>
                <w:lang w:eastAsia="ru-RU"/>
              </w:rPr>
              <w:t>66,3 грамм</w:t>
            </w:r>
          </w:p>
        </w:tc>
      </w:tr>
    </w:tbl>
    <w:p w:rsidR="00B60226" w:rsidRPr="00B60226" w:rsidRDefault="00B60226" w:rsidP="00B602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60226" w:rsidRDefault="00B60226" w:rsidP="00B60226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bookmarkStart w:id="2" w:name="vred"/>
      <w:bookmarkEnd w:id="2"/>
    </w:p>
    <w:p w:rsidR="00B60226" w:rsidRPr="00B60226" w:rsidRDefault="00B60226" w:rsidP="00B60226">
      <w:pPr>
        <w:spacing w:after="0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  <w:r w:rsidRPr="00B6022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Вред ячневой каши</w:t>
      </w:r>
    </w:p>
    <w:p w:rsidR="00B60226" w:rsidRPr="00B60226" w:rsidRDefault="00B60226" w:rsidP="00B60226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 xml:space="preserve">Ячневая каша противопоказана людям с </w:t>
      </w:r>
      <w:proofErr w:type="gramStart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глициновой</w:t>
      </w:r>
      <w:proofErr w:type="gramEnd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энтеропатией</w:t>
      </w:r>
      <w:proofErr w:type="spellEnd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. Также она не рекомендуется при беременности. Чрезмерное употребление может вызвать преждевременные роды.</w:t>
      </w:r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br/>
      </w:r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br/>
        <w:t xml:space="preserve">Ячневая каша не дружит с яичным белком. Поэтому при </w:t>
      </w:r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lastRenderedPageBreak/>
        <w:t>употреблении одного продукта, исключите другой.</w:t>
      </w:r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br/>
      </w:r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br/>
        <w:t xml:space="preserve">Не забывайте про индивидуальную непереносимость. Если есть аллергия на злаковые, </w:t>
      </w:r>
      <w:proofErr w:type="gramStart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то</w:t>
      </w:r>
      <w:proofErr w:type="gramEnd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 xml:space="preserve"> скорее всего будет аллергия и на </w:t>
      </w:r>
      <w:proofErr w:type="spellStart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ячку</w:t>
      </w:r>
      <w:proofErr w:type="spellEnd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.</w:t>
      </w:r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br/>
      </w:r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br/>
        <w:t>Перед тем, как ввести ячневую кашу в свой рацион, проконсультируйтесь с диетологом. Врач определит оптимальную порцию продукта с максимальной пользой для вашего организма.</w:t>
      </w:r>
    </w:p>
    <w:p w:rsidR="00B60226" w:rsidRPr="00B60226" w:rsidRDefault="00B60226" w:rsidP="00B60226">
      <w:pPr>
        <w:spacing w:after="0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  <w:bookmarkStart w:id="3" w:name="med"/>
      <w:bookmarkEnd w:id="3"/>
      <w:r w:rsidRPr="00B6022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Применение ячневой каши в медицине</w:t>
      </w:r>
      <w:r w:rsidRPr="00B6022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br/>
      </w:r>
    </w:p>
    <w:p w:rsidR="00B60226" w:rsidRDefault="00B60226" w:rsidP="00B60226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 xml:space="preserve">– В </w:t>
      </w:r>
      <w:proofErr w:type="spellStart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ячке</w:t>
      </w:r>
      <w:proofErr w:type="spellEnd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 xml:space="preserve"> сохраняется практически весь состав ячменя. Там есть и витамины</w:t>
      </w:r>
      <w:proofErr w:type="gramStart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 xml:space="preserve"> А</w:t>
      </w:r>
      <w:proofErr w:type="gramEnd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, Е, РР, достаточно широко представлены витамины группы В. Содержатся минералы: калий, магний, кальций, сера, медь. Все это благотворно влияет на нервную систему. Витамины группы</w:t>
      </w:r>
      <w:proofErr w:type="gramStart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 xml:space="preserve"> В</w:t>
      </w:r>
      <w:proofErr w:type="gramEnd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 xml:space="preserve"> способствуют нормальному самочувствию, настроению, помогают при раздражительности. Помогают сконцентрироваться и регулируют работу головного мозга. Калий выводит излишки жидкости из организма, укрепляет сердечную мышцу. Магний отвечает за нормальное состояние нервной системы, понижает давление, снимает напряжение. В крупе содержится клетчатка, которая мягко очищает желудочно-кишечный тракт. Избавляет от излишков холестерина, от радионуклидов, эндотоксинов. В </w:t>
      </w:r>
      <w:proofErr w:type="spellStart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ячке</w:t>
      </w:r>
      <w:proofErr w:type="spellEnd"/>
      <w:r w:rsidRPr="00B60226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 xml:space="preserve"> много растительного белка. Вязкую ячневую кашу можно употреблять при заболеваниях желудка. Она оказывает обволакивающее действие</w:t>
      </w:r>
      <w:bookmarkStart w:id="4" w:name="_GoBack"/>
      <w:bookmarkEnd w:id="4"/>
    </w:p>
    <w:p w:rsidR="00B60226" w:rsidRPr="00B60226" w:rsidRDefault="00B60226" w:rsidP="00B60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60226" w:rsidRPr="00B60226" w:rsidRDefault="00B60226" w:rsidP="00B6022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93939"/>
          <w:kern w:val="36"/>
          <w:sz w:val="32"/>
          <w:szCs w:val="32"/>
          <w:lang w:eastAsia="ru-RU"/>
        </w:rPr>
      </w:pPr>
      <w:r w:rsidRPr="00B60226">
        <w:rPr>
          <w:rFonts w:ascii="Times New Roman" w:eastAsia="Times New Roman" w:hAnsi="Times New Roman" w:cs="Times New Roman"/>
          <w:b/>
          <w:bCs/>
          <w:color w:val="393939"/>
          <w:kern w:val="36"/>
          <w:sz w:val="32"/>
          <w:szCs w:val="32"/>
          <w:lang w:eastAsia="ru-RU"/>
        </w:rPr>
        <w:t>ПОЛЕЗНЫЕ СВОЙСТВА ЯЧНЕВАЯ КРУПА</w:t>
      </w:r>
    </w:p>
    <w:p w:rsidR="00B60226" w:rsidRPr="00B60226" w:rsidRDefault="00B60226" w:rsidP="00B6022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93939"/>
          <w:kern w:val="36"/>
          <w:sz w:val="32"/>
          <w:szCs w:val="32"/>
          <w:lang w:eastAsia="ru-RU"/>
        </w:rPr>
      </w:pPr>
    </w:p>
    <w:p w:rsidR="00B60226" w:rsidRPr="00B60226" w:rsidRDefault="00B60226" w:rsidP="00B602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26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shd w:val="clear" w:color="auto" w:fill="FFFFFF"/>
          <w:lang w:eastAsia="ru-RU"/>
        </w:rPr>
        <w:t>Ячневая крупа </w:t>
      </w:r>
      <w:proofErr w:type="gramStart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shd w:val="clear" w:color="auto" w:fill="FFFFFF"/>
          <w:lang w:eastAsia="ru-RU"/>
        </w:rPr>
        <w:t>богат</w:t>
      </w:r>
      <w:proofErr w:type="gramEnd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shd w:val="clear" w:color="auto" w:fill="FFFFFF"/>
          <w:lang w:eastAsia="ru-RU"/>
        </w:rPr>
        <w:t xml:space="preserve"> такими витаминами и минералами, как: витамином B1 - 18 %, витамином B6 - 27 %, витамином PP - 23,5 %, магнием - 12,5 %, фосфором - 42,9 %, кобальтом - 21 %, марганцем - 38 %, медью - 37 %, молибденом - 18,6 %, селеном - 68,5 %</w:t>
      </w:r>
    </w:p>
    <w:p w:rsidR="00B60226" w:rsidRPr="00B60226" w:rsidRDefault="00B60226" w:rsidP="00B60226">
      <w:pPr>
        <w:shd w:val="clear" w:color="auto" w:fill="FFFFFF"/>
        <w:spacing w:after="0" w:line="21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93939"/>
          <w:kern w:val="36"/>
          <w:sz w:val="32"/>
          <w:szCs w:val="32"/>
          <w:lang w:eastAsia="ru-RU"/>
        </w:rPr>
      </w:pPr>
      <w:r w:rsidRPr="00B60226">
        <w:rPr>
          <w:rFonts w:ascii="Times New Roman" w:eastAsia="Times New Roman" w:hAnsi="Times New Roman" w:cs="Times New Roman"/>
          <w:b/>
          <w:bCs/>
          <w:color w:val="393939"/>
          <w:kern w:val="36"/>
          <w:sz w:val="32"/>
          <w:szCs w:val="32"/>
          <w:lang w:eastAsia="ru-RU"/>
        </w:rPr>
        <w:t xml:space="preserve">Чем </w:t>
      </w:r>
      <w:proofErr w:type="gramStart"/>
      <w:r w:rsidRPr="00B60226">
        <w:rPr>
          <w:rFonts w:ascii="Times New Roman" w:eastAsia="Times New Roman" w:hAnsi="Times New Roman" w:cs="Times New Roman"/>
          <w:b/>
          <w:bCs/>
          <w:color w:val="393939"/>
          <w:kern w:val="36"/>
          <w:sz w:val="32"/>
          <w:szCs w:val="32"/>
          <w:lang w:eastAsia="ru-RU"/>
        </w:rPr>
        <w:t>полезен</w:t>
      </w:r>
      <w:proofErr w:type="gramEnd"/>
      <w:r w:rsidRPr="00B60226">
        <w:rPr>
          <w:rFonts w:ascii="Times New Roman" w:eastAsia="Times New Roman" w:hAnsi="Times New Roman" w:cs="Times New Roman"/>
          <w:b/>
          <w:bCs/>
          <w:color w:val="393939"/>
          <w:kern w:val="36"/>
          <w:sz w:val="32"/>
          <w:szCs w:val="32"/>
          <w:lang w:eastAsia="ru-RU"/>
        </w:rPr>
        <w:t xml:space="preserve"> Ячневая крупа</w:t>
      </w:r>
    </w:p>
    <w:p w:rsidR="00B60226" w:rsidRPr="00B60226" w:rsidRDefault="00B60226" w:rsidP="00B60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B60226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Витамин В</w:t>
      </w:r>
      <w:proofErr w:type="gramStart"/>
      <w:r w:rsidRPr="00B60226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1</w:t>
      </w:r>
      <w:proofErr w:type="gramEnd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 входит в состав важнейших ферментов углеводного и энергетического обмена, обеспечивающих организм энергией и пластическими веществами, а также метаболизма разветвленных аминокислот. Недостаток этого витамина ведет к серьезным </w:t>
      </w:r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lastRenderedPageBreak/>
        <w:t xml:space="preserve">нарушениям со стороны нервной, пищеварительной и </w:t>
      </w:r>
      <w:proofErr w:type="gramStart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сердечно-сосудистой</w:t>
      </w:r>
      <w:proofErr w:type="gramEnd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систем.</w:t>
      </w:r>
    </w:p>
    <w:p w:rsidR="00B60226" w:rsidRPr="00B60226" w:rsidRDefault="00B60226" w:rsidP="00B60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B60226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Витамин В</w:t>
      </w:r>
      <w:proofErr w:type="gramStart"/>
      <w:r w:rsidRPr="00B60226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6</w:t>
      </w:r>
      <w:proofErr w:type="gramEnd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 участвует в поддержании иммунного ответа, процессах торможения и возбуждения в центральной нервной системе, в превращениях аминокислот, метаболизме триптофана, липидов и нуклеиновых кислот, способствует нормальному формированию эритроцитов, поддержанию нормального уровня </w:t>
      </w:r>
      <w:proofErr w:type="spellStart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гомоцистеина</w:t>
      </w:r>
      <w:proofErr w:type="spellEnd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в крови. Недостаточное потребление витамина В</w:t>
      </w:r>
      <w:proofErr w:type="gramStart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6</w:t>
      </w:r>
      <w:proofErr w:type="gramEnd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сопровождается снижением аппетита, нарушением состояния кожных покровов, развитием </w:t>
      </w:r>
      <w:proofErr w:type="spellStart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гомоцистеинемии</w:t>
      </w:r>
      <w:proofErr w:type="spellEnd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, анемии.</w:t>
      </w:r>
    </w:p>
    <w:p w:rsidR="00B60226" w:rsidRPr="00B60226" w:rsidRDefault="00B60226" w:rsidP="00B60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B60226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Витамин РР</w:t>
      </w:r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 участвует в </w:t>
      </w:r>
      <w:proofErr w:type="spellStart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окислительно</w:t>
      </w:r>
      <w:proofErr w:type="spellEnd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-восстановительных реакциях энергетического метаболизма. Недостаточное потребление витамина сопровождается нарушением нормального состояния кожных покровов, </w:t>
      </w:r>
      <w:proofErr w:type="gramStart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желудочно- кишечного</w:t>
      </w:r>
      <w:proofErr w:type="gramEnd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тракта и нервной системы.</w:t>
      </w:r>
    </w:p>
    <w:p w:rsidR="00B60226" w:rsidRPr="00B60226" w:rsidRDefault="00B60226" w:rsidP="00B60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B60226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Магний</w:t>
      </w:r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 участвует в энергетическом метаболизме, синтезе белков, нуклеиновых кислот, обладает стабилизирующим действием для мембран, необходим для поддержания гомеостаза кальция, калия и натрия. Недостаток магния приводит к </w:t>
      </w:r>
      <w:proofErr w:type="spellStart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гипомагниемии</w:t>
      </w:r>
      <w:proofErr w:type="spellEnd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, повышению риска развития гипертонии, болезней сердца.</w:t>
      </w:r>
    </w:p>
    <w:p w:rsidR="00B60226" w:rsidRPr="00B60226" w:rsidRDefault="00B60226" w:rsidP="00B60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B60226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Фосфор</w:t>
      </w:r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принимает участие во многих физиологических процессах, включая энергетический обмен, регулирует кислотно-щелочного баланса, входит в состав фосфолипидов, нуклеотидов и нуклеиновых кислот, необходим для минерализации костей и зубов. Дефицит приводит к анорексии, анемии, рахиту.</w:t>
      </w:r>
    </w:p>
    <w:p w:rsidR="00B60226" w:rsidRPr="00B60226" w:rsidRDefault="00B60226" w:rsidP="00B60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B60226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Кобальт</w:t>
      </w:r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входит в состав витамина В12. Активирует ферменты обмена жирных кислот и метаболизма фолиевой кислоты.</w:t>
      </w:r>
    </w:p>
    <w:p w:rsidR="00B60226" w:rsidRPr="00B60226" w:rsidRDefault="00B60226" w:rsidP="00B60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B60226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Марганец</w:t>
      </w:r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участвует в образовании костной и соединительной ткани, входит в состав ферментов, включающихся в метаболизм аминокислот, углеводов, катехоламинов; необходим для синтеза холестерина и нуклеотидов. Недостаточное потребление сопровождается замедлением роста, нарушениями в репродуктивной системе, повышенной хрупкостью костной ткани, нарушениями углеводного и липидного обмена.</w:t>
      </w:r>
    </w:p>
    <w:p w:rsidR="00B60226" w:rsidRPr="00B60226" w:rsidRDefault="00B60226" w:rsidP="00B60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B60226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Медь</w:t>
      </w:r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 входит в состав ферментов, обладающих </w:t>
      </w:r>
      <w:proofErr w:type="spellStart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окислительно</w:t>
      </w:r>
      <w:proofErr w:type="spellEnd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-восстановительной активностью и участвующих в метаболизме железа, стимулирует усвоение белков и углеводов. Участвует в процессах обеспечения тканей организма человека кислородом. Дефицит проявляется нарушениями формирования </w:t>
      </w:r>
      <w:proofErr w:type="gramStart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сердечно-</w:t>
      </w:r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lastRenderedPageBreak/>
        <w:t>сосудистой</w:t>
      </w:r>
      <w:proofErr w:type="gramEnd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системы и скелета, развитием дисплазии соединительной ткани.</w:t>
      </w:r>
    </w:p>
    <w:p w:rsidR="00B60226" w:rsidRPr="00B60226" w:rsidRDefault="00B60226" w:rsidP="00B60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B60226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Молибден</w:t>
      </w:r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 является </w:t>
      </w:r>
      <w:proofErr w:type="spellStart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кофактором</w:t>
      </w:r>
      <w:proofErr w:type="spellEnd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многих ферментов, обеспечивающих метаболизм </w:t>
      </w:r>
      <w:proofErr w:type="spellStart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серусодержащих</w:t>
      </w:r>
      <w:proofErr w:type="spellEnd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аминокислот, пуринов и пиримидинов.</w:t>
      </w:r>
    </w:p>
    <w:p w:rsidR="00B60226" w:rsidRPr="00B60226" w:rsidRDefault="00B60226" w:rsidP="00B60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B60226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Селен</w:t>
      </w:r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 - </w:t>
      </w:r>
      <w:proofErr w:type="spellStart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эссенциальный</w:t>
      </w:r>
      <w:proofErr w:type="spellEnd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элемент антиоксидантной системы защиты организма человека, обладает иммуномодулирующим действием, участвует в регуляции действия </w:t>
      </w:r>
      <w:proofErr w:type="spellStart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тиреоидных</w:t>
      </w:r>
      <w:proofErr w:type="spellEnd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гормонов. Дефицит приводит к болезни Кашина-Бека (</w:t>
      </w:r>
      <w:proofErr w:type="spellStart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остеоартроз</w:t>
      </w:r>
      <w:proofErr w:type="spellEnd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с множественной деформацией суставов, позвоночника и конечностей), болезни </w:t>
      </w:r>
      <w:proofErr w:type="spellStart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Кешана</w:t>
      </w:r>
      <w:proofErr w:type="spellEnd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(</w:t>
      </w:r>
      <w:proofErr w:type="gramStart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эндемическая</w:t>
      </w:r>
      <w:proofErr w:type="gramEnd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</w:t>
      </w:r>
      <w:proofErr w:type="spellStart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миокардиопатия</w:t>
      </w:r>
      <w:proofErr w:type="spellEnd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), наследственной </w:t>
      </w:r>
      <w:proofErr w:type="spellStart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тромбастении</w:t>
      </w:r>
      <w:proofErr w:type="spellEnd"/>
      <w:r w:rsidRPr="00B60226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.</w:t>
      </w:r>
    </w:p>
    <w:sectPr w:rsidR="00B60226" w:rsidRPr="00B6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4200"/>
    <w:multiLevelType w:val="multilevel"/>
    <w:tmpl w:val="815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22CE7"/>
    <w:multiLevelType w:val="multilevel"/>
    <w:tmpl w:val="B506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324F9"/>
    <w:multiLevelType w:val="multilevel"/>
    <w:tmpl w:val="39E6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26"/>
    <w:rsid w:val="006E359A"/>
    <w:rsid w:val="00963D67"/>
    <w:rsid w:val="00B6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94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02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4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6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33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1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3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4782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9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65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1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7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80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8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70782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single" w:sz="6" w:space="31" w:color="C7C7C7"/>
                            <w:left w:val="single" w:sz="6" w:space="31" w:color="C7C7C7"/>
                            <w:bottom w:val="single" w:sz="6" w:space="31" w:color="C7C7C7"/>
                            <w:right w:val="single" w:sz="6" w:space="31" w:color="C7C7C7"/>
                          </w:divBdr>
                          <w:divsChild>
                            <w:div w:id="56730370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6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58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97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95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63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15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38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9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2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31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27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54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54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71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8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29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5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VST13</dc:creator>
  <cp:lastModifiedBy>VST13</cp:lastModifiedBy>
  <cp:revision>1</cp:revision>
  <dcterms:created xsi:type="dcterms:W3CDTF">2019-11-29T07:30:00Z</dcterms:created>
  <dcterms:modified xsi:type="dcterms:W3CDTF">2019-11-29T07:39:00Z</dcterms:modified>
</cp:coreProperties>
</file>